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CC"/>
  <w:body>
    <w:p w14:paraId="7148CFF0" w14:textId="77777777" w:rsidR="00990B29" w:rsidRPr="00BA14F3" w:rsidRDefault="00990B29" w:rsidP="00990B2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A14F3">
        <w:rPr>
          <w:rFonts w:ascii="Times New Roman" w:eastAsia="Calibri" w:hAnsi="Times New Roman" w:cs="Times New Roman"/>
          <w:color w:val="002060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115E0C59" w14:textId="77777777" w:rsidR="00990B29" w:rsidRPr="00BA14F3" w:rsidRDefault="00990B29" w:rsidP="00990B2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color w:val="002060"/>
          <w:sz w:val="24"/>
          <w:szCs w:val="24"/>
        </w:rPr>
      </w:pPr>
      <w:r w:rsidRPr="00BA14F3">
        <w:rPr>
          <w:rFonts w:ascii="Times New Roman" w:eastAsia="Calibri" w:hAnsi="Times New Roman" w:cs="Times New Roman"/>
          <w:color w:val="002060"/>
          <w:sz w:val="24"/>
          <w:szCs w:val="24"/>
        </w:rPr>
        <w:t>Городского округа «город Ирбит» Свердловской области «Детский сад № 23»</w:t>
      </w:r>
    </w:p>
    <w:p w14:paraId="44C5EF8B" w14:textId="77777777" w:rsidR="00990B29" w:rsidRDefault="00990B29"/>
    <w:p w14:paraId="225E9C4D" w14:textId="11014BD3" w:rsidR="00990B29" w:rsidRPr="0032474C" w:rsidRDefault="0032474C" w:rsidP="0032474C">
      <w:pPr>
        <w:ind w:left="-567"/>
        <w:jc w:val="center"/>
        <w:rPr>
          <w:rFonts w:ascii="Georgia" w:hAnsi="Georgia"/>
          <w:b/>
          <w:bCs/>
          <w:color w:val="C00000"/>
          <w:sz w:val="32"/>
          <w:szCs w:val="32"/>
          <w:u w:val="single"/>
        </w:rPr>
      </w:pPr>
      <w:r>
        <w:rPr>
          <w:rFonts w:ascii="Georgia" w:hAnsi="Georgia"/>
          <w:b/>
          <w:bCs/>
          <w:color w:val="C00000"/>
          <w:sz w:val="32"/>
          <w:szCs w:val="32"/>
          <w:u w:val="single"/>
        </w:rPr>
        <w:t>«Танцевально – игровое творчество»</w:t>
      </w:r>
    </w:p>
    <w:p w14:paraId="7FD91301" w14:textId="0B206276" w:rsidR="0032474C" w:rsidRDefault="0032474C" w:rsidP="0032474C">
      <w:pPr>
        <w:spacing w:after="0"/>
        <w:ind w:left="-567" w:firstLine="567"/>
        <w:jc w:val="both"/>
        <w:rPr>
          <w:rFonts w:ascii="Arial" w:hAnsi="Arial" w:cs="Arial"/>
          <w:color w:val="444444"/>
          <w:sz w:val="19"/>
          <w:szCs w:val="19"/>
          <w:shd w:val="clear" w:color="auto" w:fill="FFFFFF"/>
        </w:rPr>
      </w:pPr>
      <w:r>
        <w:rPr>
          <w:rFonts w:ascii="Georgia" w:hAnsi="Georgia"/>
          <w:color w:val="1F4E79" w:themeColor="accent5" w:themeShade="80"/>
          <w:sz w:val="28"/>
          <w:szCs w:val="28"/>
        </w:rPr>
        <w:t>Д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 xml:space="preserve">ети любят 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двигаться </w:t>
      </w:r>
      <w:r w:rsidRPr="0032474C">
        <w:rPr>
          <w:rFonts w:ascii="Georgia" w:hAnsi="Georgia"/>
          <w:color w:val="1F4E79" w:themeColor="accent5" w:themeShade="80"/>
          <w:sz w:val="28"/>
          <w:szCs w:val="28"/>
        </w:rPr>
        <w:t>и играть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 под музыку</w:t>
      </w:r>
      <w:r w:rsidRPr="0032474C">
        <w:rPr>
          <w:rFonts w:ascii="Georgia" w:hAnsi="Georgia"/>
          <w:color w:val="1F4E79" w:themeColor="accent5" w:themeShade="80"/>
          <w:sz w:val="28"/>
          <w:szCs w:val="28"/>
        </w:rPr>
        <w:t xml:space="preserve"> – это ведущий мотив их </w:t>
      </w:r>
      <w:r w:rsidRPr="0032474C">
        <w:rPr>
          <w:rFonts w:ascii="Georgia" w:hAnsi="Georgia"/>
          <w:color w:val="1F4E79" w:themeColor="accent5" w:themeShade="80"/>
          <w:sz w:val="28"/>
          <w:szCs w:val="28"/>
        </w:rPr>
        <w:t>существования.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>Движение и игра –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>важнейшие компоненты жизнедеятельности детей.    Поэтому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>свои танцевальные занятия я начинаю со слов: </w:t>
      </w:r>
      <w:r w:rsidR="00990B29" w:rsidRPr="0032474C">
        <w:rPr>
          <w:rFonts w:ascii="Georgia" w:hAnsi="Georgia"/>
          <w:i/>
          <w:iCs/>
          <w:color w:val="1F4E79" w:themeColor="accent5" w:themeShade="80"/>
          <w:sz w:val="28"/>
          <w:szCs w:val="28"/>
        </w:rPr>
        <w:t>«Мы сейчас будем играть…»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>, </w:t>
      </w:r>
      <w:r w:rsidR="00990B29" w:rsidRPr="0032474C">
        <w:rPr>
          <w:rFonts w:ascii="Georgia" w:hAnsi="Georgia"/>
          <w:i/>
          <w:iCs/>
          <w:color w:val="1F4E79" w:themeColor="accent5" w:themeShade="80"/>
          <w:sz w:val="28"/>
          <w:szCs w:val="28"/>
        </w:rPr>
        <w:t>«Мы сейчас превратимся…»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>и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 xml:space="preserve">т. </w:t>
      </w:r>
      <w:r>
        <w:rPr>
          <w:rFonts w:ascii="Georgia" w:hAnsi="Georgia"/>
          <w:color w:val="1F4E79" w:themeColor="accent5" w:themeShade="80"/>
          <w:sz w:val="28"/>
          <w:szCs w:val="28"/>
        </w:rPr>
        <w:t>п</w:t>
      </w:r>
      <w:r w:rsidR="00990B29" w:rsidRPr="0032474C">
        <w:rPr>
          <w:rFonts w:ascii="Georgia" w:hAnsi="Georgia"/>
          <w:color w:val="1F4E79" w:themeColor="accent5" w:themeShade="80"/>
          <w:sz w:val="28"/>
          <w:szCs w:val="28"/>
        </w:rPr>
        <w:t>. Считаю, что музыка и движение – это средства, которые благотворно действуют на здоровье ребенка.</w:t>
      </w:r>
    </w:p>
    <w:p w14:paraId="479B4839" w14:textId="08D98EEB" w:rsidR="00990B29" w:rsidRDefault="0032474C" w:rsidP="0032474C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>
        <w:rPr>
          <w:rFonts w:ascii="Georgia" w:hAnsi="Georgia"/>
          <w:color w:val="1F4E79" w:themeColor="accent5" w:themeShade="80"/>
          <w:sz w:val="28"/>
          <w:szCs w:val="28"/>
        </w:rPr>
        <w:t>Воспитанники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 xml:space="preserve"> проявляют активный интерес и яркие эмоции во время движения под музыку</w:t>
      </w:r>
      <w:r>
        <w:rPr>
          <w:rFonts w:ascii="Georgia" w:hAnsi="Georgia"/>
          <w:color w:val="1F4E79" w:themeColor="accent5" w:themeShade="80"/>
          <w:sz w:val="28"/>
          <w:szCs w:val="28"/>
        </w:rPr>
        <w:t xml:space="preserve">, 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>уч</w:t>
      </w:r>
      <w:r>
        <w:rPr>
          <w:rFonts w:ascii="Georgia" w:hAnsi="Georgia"/>
          <w:color w:val="1F4E79" w:themeColor="accent5" w:themeShade="80"/>
          <w:sz w:val="28"/>
          <w:szCs w:val="28"/>
        </w:rPr>
        <w:t>атся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 xml:space="preserve"> самостоятельно двигаться и импровизировать</w:t>
      </w:r>
      <w:r>
        <w:rPr>
          <w:rFonts w:ascii="Georgia" w:hAnsi="Georgia"/>
          <w:color w:val="1F4E79" w:themeColor="accent5" w:themeShade="80"/>
          <w:sz w:val="28"/>
          <w:szCs w:val="28"/>
        </w:rPr>
        <w:t>….</w:t>
      </w:r>
    </w:p>
    <w:p w14:paraId="5C16DC9B" w14:textId="142D7A70" w:rsidR="00A32305" w:rsidRDefault="000E5089" w:rsidP="00E745EA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72B5C9" wp14:editId="7B173BD5">
            <wp:simplePos x="0" y="0"/>
            <wp:positionH relativeFrom="column">
              <wp:posOffset>-1018540</wp:posOffset>
            </wp:positionH>
            <wp:positionV relativeFrom="paragraph">
              <wp:posOffset>2150110</wp:posOffset>
            </wp:positionV>
            <wp:extent cx="2755265" cy="1999615"/>
            <wp:effectExtent l="130175" t="79375" r="118110" b="137160"/>
            <wp:wrapTight wrapText="bothSides">
              <wp:wrapPolygon edited="0">
                <wp:start x="-622" y="19302"/>
                <wp:lineTo x="-324" y="20331"/>
                <wp:lineTo x="1469" y="23006"/>
                <wp:lineTo x="18942" y="23006"/>
                <wp:lineTo x="21182" y="21977"/>
                <wp:lineTo x="21331" y="21977"/>
                <wp:lineTo x="22227" y="19919"/>
                <wp:lineTo x="22526" y="19714"/>
                <wp:lineTo x="22526" y="2222"/>
                <wp:lineTo x="22227" y="2017"/>
                <wp:lineTo x="21331" y="-41"/>
                <wp:lineTo x="21182" y="-41"/>
                <wp:lineTo x="18942" y="-864"/>
                <wp:lineTo x="-324" y="-1070"/>
                <wp:lineTo x="-622" y="2840"/>
                <wp:lineTo x="-622" y="19302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46" r="29880"/>
                    <a:stretch/>
                  </pic:blipFill>
                  <pic:spPr bwMode="auto">
                    <a:xfrm rot="5400000">
                      <a:off x="0" y="0"/>
                      <a:ext cx="2755265" cy="1999615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4B2">
        <w:rPr>
          <w:noProof/>
        </w:rPr>
        <w:drawing>
          <wp:anchor distT="0" distB="0" distL="114300" distR="114300" simplePos="0" relativeHeight="251660288" behindDoc="1" locked="0" layoutInCell="1" allowOverlap="1" wp14:anchorId="69C0DDB3" wp14:editId="1F8F846A">
            <wp:simplePos x="0" y="0"/>
            <wp:positionH relativeFrom="page">
              <wp:posOffset>4852670</wp:posOffset>
            </wp:positionH>
            <wp:positionV relativeFrom="paragraph">
              <wp:posOffset>2096135</wp:posOffset>
            </wp:positionV>
            <wp:extent cx="2699385" cy="2018030"/>
            <wp:effectExtent l="131128" t="78422" r="117792" b="136843"/>
            <wp:wrapTight wrapText="bothSides">
              <wp:wrapPolygon edited="0">
                <wp:start x="-628" y="19129"/>
                <wp:lineTo x="-323" y="20761"/>
                <wp:lineTo x="1049" y="22800"/>
                <wp:lineTo x="19341" y="23004"/>
                <wp:lineTo x="21628" y="21372"/>
                <wp:lineTo x="22238" y="19945"/>
                <wp:lineTo x="22543" y="19741"/>
                <wp:lineTo x="22543" y="2206"/>
                <wp:lineTo x="22238" y="2002"/>
                <wp:lineTo x="21628" y="778"/>
                <wp:lineTo x="21628" y="574"/>
                <wp:lineTo x="19341" y="-853"/>
                <wp:lineTo x="-323" y="-1057"/>
                <wp:lineTo x="-628" y="3021"/>
                <wp:lineTo x="-628" y="19129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80" t="726" r="27452" b="2475"/>
                    <a:stretch/>
                  </pic:blipFill>
                  <pic:spPr bwMode="auto">
                    <a:xfrm rot="5400000">
                      <a:off x="0" y="0"/>
                      <a:ext cx="2699385" cy="2018030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74C">
        <w:rPr>
          <w:rFonts w:ascii="Georgia" w:hAnsi="Georgia"/>
          <w:color w:val="1F4E79" w:themeColor="accent5" w:themeShade="80"/>
          <w:sz w:val="28"/>
          <w:szCs w:val="28"/>
        </w:rPr>
        <w:t xml:space="preserve">А начинаем мы </w:t>
      </w:r>
      <w:r w:rsidR="00A32305" w:rsidRPr="00990B29">
        <w:rPr>
          <w:rFonts w:ascii="Georgia" w:hAnsi="Georgia"/>
          <w:color w:val="1F4E79" w:themeColor="accent5" w:themeShade="80"/>
          <w:sz w:val="28"/>
          <w:szCs w:val="28"/>
        </w:rPr>
        <w:t>постепенно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>,</w:t>
      </w:r>
      <w:r w:rsidR="00A32305" w:rsidRPr="00990B29"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32474C">
        <w:rPr>
          <w:rFonts w:ascii="Georgia" w:hAnsi="Georgia"/>
          <w:color w:val="1F4E79" w:themeColor="accent5" w:themeShade="80"/>
          <w:sz w:val="28"/>
          <w:szCs w:val="28"/>
        </w:rPr>
        <w:t xml:space="preserve">с простых игровых движений, образов, </w:t>
      </w:r>
      <w:r w:rsidR="0032474C" w:rsidRPr="0032474C">
        <w:rPr>
          <w:rFonts w:ascii="Georgia" w:hAnsi="Georgia"/>
          <w:color w:val="1F4E79" w:themeColor="accent5" w:themeShade="80"/>
          <w:sz w:val="28"/>
          <w:szCs w:val="28"/>
        </w:rPr>
        <w:t>с</w:t>
      </w:r>
      <w:r w:rsidR="0032474C" w:rsidRPr="00990B29">
        <w:rPr>
          <w:rFonts w:ascii="Georgia" w:hAnsi="Georgia"/>
          <w:color w:val="1F4E79" w:themeColor="accent5" w:themeShade="80"/>
          <w:sz w:val="28"/>
          <w:szCs w:val="28"/>
        </w:rPr>
        <w:t>оздани</w:t>
      </w:r>
      <w:r w:rsidR="0032474C">
        <w:rPr>
          <w:rFonts w:ascii="Georgia" w:hAnsi="Georgia"/>
          <w:color w:val="1F4E79" w:themeColor="accent5" w:themeShade="80"/>
          <w:sz w:val="28"/>
          <w:szCs w:val="28"/>
        </w:rPr>
        <w:t>я сказочных</w:t>
      </w:r>
      <w:r w:rsidR="0032474C" w:rsidRPr="00990B29">
        <w:rPr>
          <w:rFonts w:ascii="Georgia" w:hAnsi="Georgia"/>
          <w:color w:val="1F4E79" w:themeColor="accent5" w:themeShade="80"/>
          <w:sz w:val="28"/>
          <w:szCs w:val="28"/>
        </w:rPr>
        <w:t xml:space="preserve"> сюжетных линий</w:t>
      </w:r>
      <w:r w:rsidR="0032474C">
        <w:rPr>
          <w:rFonts w:ascii="Georgia" w:hAnsi="Georgia"/>
          <w:color w:val="1F4E79" w:themeColor="accent5" w:themeShade="80"/>
          <w:sz w:val="28"/>
          <w:szCs w:val="28"/>
        </w:rPr>
        <w:t>, не сложных творческих заданий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 (инсценирование песен) хороводных, фольклорных игр. Постоянно </w:t>
      </w:r>
      <w:r w:rsidR="00E745EA">
        <w:rPr>
          <w:rFonts w:ascii="Georgia" w:hAnsi="Georgia"/>
          <w:color w:val="1F4E79" w:themeColor="accent5" w:themeShade="80"/>
          <w:sz w:val="28"/>
          <w:szCs w:val="28"/>
        </w:rPr>
        <w:t>использую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 в работе с детьми </w:t>
      </w:r>
      <w:r w:rsidR="00E745EA">
        <w:rPr>
          <w:rFonts w:ascii="Georgia" w:hAnsi="Georgia"/>
          <w:color w:val="1F4E79" w:themeColor="accent5" w:themeShade="80"/>
          <w:sz w:val="28"/>
          <w:szCs w:val="28"/>
        </w:rPr>
        <w:t>маски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, атрибуты и </w:t>
      </w:r>
      <w:r w:rsidR="00E745EA">
        <w:rPr>
          <w:rFonts w:ascii="Georgia" w:hAnsi="Georgia"/>
          <w:color w:val="1F4E79" w:themeColor="accent5" w:themeShade="80"/>
          <w:sz w:val="28"/>
          <w:szCs w:val="28"/>
        </w:rPr>
        <w:t>элементы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 костюмо</w:t>
      </w:r>
      <w:r w:rsidR="00E745EA">
        <w:rPr>
          <w:rFonts w:ascii="Georgia" w:hAnsi="Georgia"/>
          <w:color w:val="1F4E79" w:themeColor="accent5" w:themeShade="80"/>
          <w:sz w:val="28"/>
          <w:szCs w:val="28"/>
        </w:rPr>
        <w:t xml:space="preserve">в. </w:t>
      </w:r>
      <w:r w:rsidR="00A32305" w:rsidRPr="00990B29">
        <w:rPr>
          <w:rFonts w:ascii="Georgia" w:hAnsi="Georgia"/>
          <w:color w:val="1F4E79" w:themeColor="accent5" w:themeShade="80"/>
          <w:sz w:val="28"/>
          <w:szCs w:val="28"/>
        </w:rPr>
        <w:t>И только после этого переходи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>м</w:t>
      </w:r>
      <w:r w:rsidR="00A32305" w:rsidRPr="00990B29">
        <w:rPr>
          <w:rFonts w:ascii="Georgia" w:hAnsi="Georgia"/>
          <w:color w:val="1F4E79" w:themeColor="accent5" w:themeShade="80"/>
          <w:sz w:val="28"/>
          <w:szCs w:val="28"/>
        </w:rPr>
        <w:t xml:space="preserve"> к импровизации танцевальных музыкальных образов.</w:t>
      </w:r>
      <w:r w:rsidR="00E745EA"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>Не</w:t>
      </w:r>
      <w:r w:rsidR="00A32305" w:rsidRPr="00A32305">
        <w:rPr>
          <w:rFonts w:ascii="Georgia" w:hAnsi="Georgia"/>
          <w:color w:val="1F4E79" w:themeColor="accent5" w:themeShade="80"/>
          <w:sz w:val="28"/>
          <w:szCs w:val="28"/>
        </w:rPr>
        <w:t>с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>о</w:t>
      </w:r>
      <w:r w:rsidR="00A32305" w:rsidRPr="00A32305">
        <w:rPr>
          <w:rFonts w:ascii="Georgia" w:hAnsi="Georgia"/>
          <w:color w:val="1F4E79" w:themeColor="accent5" w:themeShade="80"/>
          <w:sz w:val="28"/>
          <w:szCs w:val="28"/>
        </w:rPr>
        <w:t>мненн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>о</w:t>
      </w:r>
      <w:r w:rsidR="00A32305" w:rsidRPr="00A32305">
        <w:rPr>
          <w:rFonts w:ascii="Georgia" w:hAnsi="Georgia"/>
          <w:color w:val="1F4E79" w:themeColor="accent5" w:themeShade="80"/>
          <w:sz w:val="28"/>
          <w:szCs w:val="28"/>
        </w:rPr>
        <w:t>, я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 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>поддержива</w:t>
      </w:r>
      <w:r w:rsidR="00A32305" w:rsidRPr="00A32305">
        <w:rPr>
          <w:rFonts w:ascii="Georgia" w:hAnsi="Georgia"/>
          <w:color w:val="1F4E79" w:themeColor="accent5" w:themeShade="80"/>
          <w:sz w:val="28"/>
          <w:szCs w:val="28"/>
        </w:rPr>
        <w:t xml:space="preserve">ю </w:t>
      </w:r>
      <w:r w:rsidR="00A32305" w:rsidRPr="00990B29">
        <w:rPr>
          <w:rFonts w:ascii="Georgia" w:hAnsi="Georgia"/>
          <w:color w:val="1F4E79" w:themeColor="accent5" w:themeShade="80"/>
          <w:sz w:val="28"/>
          <w:szCs w:val="28"/>
        </w:rPr>
        <w:t>инициативу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 и </w:t>
      </w:r>
      <w:r w:rsidR="00990B29" w:rsidRPr="00990B29">
        <w:rPr>
          <w:rFonts w:ascii="Georgia" w:hAnsi="Georgia"/>
          <w:color w:val="1F4E79" w:themeColor="accent5" w:themeShade="80"/>
          <w:sz w:val="28"/>
          <w:szCs w:val="28"/>
        </w:rPr>
        <w:t xml:space="preserve">творческую самостоятельность детей. </w:t>
      </w:r>
    </w:p>
    <w:p w14:paraId="45128D13" w14:textId="11B39FA4" w:rsidR="004374B2" w:rsidRDefault="004374B2" w:rsidP="00E745EA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66B5F564" w14:textId="61F0CB68" w:rsidR="004374B2" w:rsidRDefault="004374B2" w:rsidP="00E745EA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6A6EDE05" w14:textId="36DB7EED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02B5EB13" w14:textId="6DB850DC" w:rsidR="004374B2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9264" behindDoc="1" locked="0" layoutInCell="1" allowOverlap="1" wp14:anchorId="6E3C459C" wp14:editId="53030055">
            <wp:simplePos x="0" y="0"/>
            <wp:positionH relativeFrom="page">
              <wp:align>center</wp:align>
            </wp:positionH>
            <wp:positionV relativeFrom="paragraph">
              <wp:posOffset>732790</wp:posOffset>
            </wp:positionV>
            <wp:extent cx="2679700" cy="2082800"/>
            <wp:effectExtent l="146050" t="82550" r="114300" b="152400"/>
            <wp:wrapTight wrapText="bothSides">
              <wp:wrapPolygon edited="0">
                <wp:start x="-665" y="19361"/>
                <wp:lineTo x="-358" y="21534"/>
                <wp:lineTo x="563" y="22917"/>
                <wp:lineTo x="19450" y="23115"/>
                <wp:lineTo x="21754" y="21534"/>
                <wp:lineTo x="22368" y="20151"/>
                <wp:lineTo x="22675" y="19954"/>
                <wp:lineTo x="22675" y="2173"/>
                <wp:lineTo x="22368" y="1976"/>
                <wp:lineTo x="21754" y="593"/>
                <wp:lineTo x="19450" y="-790"/>
                <wp:lineTo x="-358" y="-988"/>
                <wp:lineTo x="-665" y="3161"/>
                <wp:lineTo x="-665" y="19361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6" t="2805" r="29984"/>
                    <a:stretch/>
                  </pic:blipFill>
                  <pic:spPr bwMode="auto">
                    <a:xfrm rot="5400000">
                      <a:off x="0" y="0"/>
                      <a:ext cx="2679700" cy="2082800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03F48D5F" w14:textId="0C0A7F3E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18515062" w14:textId="2820CD05" w:rsidR="004374B2" w:rsidRDefault="004374B2" w:rsidP="004374B2">
      <w:pPr>
        <w:pStyle w:val="a3"/>
      </w:pPr>
    </w:p>
    <w:p w14:paraId="4E887876" w14:textId="21EA0C63" w:rsidR="004374B2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1" locked="0" layoutInCell="1" allowOverlap="1" wp14:anchorId="17DBC871" wp14:editId="117A583B">
            <wp:simplePos x="0" y="0"/>
            <wp:positionH relativeFrom="page">
              <wp:posOffset>285750</wp:posOffset>
            </wp:positionH>
            <wp:positionV relativeFrom="paragraph">
              <wp:posOffset>76200</wp:posOffset>
            </wp:positionV>
            <wp:extent cx="2219325" cy="2958465"/>
            <wp:effectExtent l="114300" t="76200" r="85725" b="146685"/>
            <wp:wrapTight wrapText="bothSides">
              <wp:wrapPolygon edited="0">
                <wp:start x="2781" y="-556"/>
                <wp:lineTo x="-1112" y="-278"/>
                <wp:lineTo x="-1112" y="21002"/>
                <wp:lineTo x="2039" y="22532"/>
                <wp:lineTo x="19097" y="22532"/>
                <wp:lineTo x="20209" y="21976"/>
                <wp:lineTo x="22249" y="19889"/>
                <wp:lineTo x="22064" y="1530"/>
                <wp:lineTo x="19097" y="-278"/>
                <wp:lineTo x="18170" y="-556"/>
                <wp:lineTo x="2781" y="-556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958465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0084F" w14:textId="2AE9F21B" w:rsidR="004374B2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B69AD35" wp14:editId="768AD24E">
            <wp:simplePos x="0" y="0"/>
            <wp:positionH relativeFrom="page">
              <wp:posOffset>2895600</wp:posOffset>
            </wp:positionH>
            <wp:positionV relativeFrom="paragraph">
              <wp:posOffset>172720</wp:posOffset>
            </wp:positionV>
            <wp:extent cx="2257425" cy="3009900"/>
            <wp:effectExtent l="133350" t="76200" r="85725" b="152400"/>
            <wp:wrapTight wrapText="bothSides">
              <wp:wrapPolygon edited="0">
                <wp:start x="2734" y="-547"/>
                <wp:lineTo x="-911" y="-273"/>
                <wp:lineTo x="-1276" y="6289"/>
                <wp:lineTo x="-1276" y="20916"/>
                <wp:lineTo x="182" y="21600"/>
                <wp:lineTo x="1823" y="22284"/>
                <wp:lineTo x="2005" y="22557"/>
                <wp:lineTo x="18957" y="22557"/>
                <wp:lineTo x="19139" y="22284"/>
                <wp:lineTo x="20962" y="21600"/>
                <wp:lineTo x="22238" y="19549"/>
                <wp:lineTo x="22056" y="1504"/>
                <wp:lineTo x="18957" y="-273"/>
                <wp:lineTo x="18228" y="-547"/>
                <wp:lineTo x="2734" y="-547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3009900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EB352A" w14:textId="7A633248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70B5E844" w14:textId="60B2B35E" w:rsidR="004374B2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CE1860E" wp14:editId="2173EA8A">
            <wp:simplePos x="0" y="0"/>
            <wp:positionH relativeFrom="margin">
              <wp:posOffset>3549015</wp:posOffset>
            </wp:positionH>
            <wp:positionV relativeFrom="paragraph">
              <wp:posOffset>1079500</wp:posOffset>
            </wp:positionV>
            <wp:extent cx="3547110" cy="1722755"/>
            <wp:effectExtent l="131127" t="78423" r="108268" b="146367"/>
            <wp:wrapTight wrapText="bothSides">
              <wp:wrapPolygon edited="0">
                <wp:start x="-478" y="19184"/>
                <wp:lineTo x="-130" y="19422"/>
                <wp:lineTo x="1611" y="23244"/>
                <wp:lineTo x="20287" y="23244"/>
                <wp:lineTo x="22027" y="20856"/>
                <wp:lineTo x="22375" y="20139"/>
                <wp:lineTo x="22375" y="2225"/>
                <wp:lineTo x="22027" y="1270"/>
                <wp:lineTo x="20287" y="-880"/>
                <wp:lineTo x="-246" y="-1119"/>
                <wp:lineTo x="-478" y="2942"/>
                <wp:lineTo x="-478" y="19184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47110" cy="1722755"/>
                    </a:xfrm>
                    <a:prstGeom prst="roundRect">
                      <a:avLst>
                        <a:gd name="adj" fmla="val 16667"/>
                      </a:avLst>
                    </a:prstGeom>
                    <a:ln w="19050">
                      <a:solidFill>
                        <a:schemeClr val="accent1"/>
                      </a:solidFill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C3100" w14:textId="0260C034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621FF12E" w14:textId="77D7F25E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51717024" w14:textId="072370AF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67808225" w14:textId="1FFC9C2A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50E5F953" w14:textId="257FE81F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42C598AE" w14:textId="77777777" w:rsidR="004374B2" w:rsidRDefault="004374B2" w:rsidP="000E5089">
      <w:pPr>
        <w:spacing w:after="0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746CE486" w14:textId="77777777" w:rsidR="004374B2" w:rsidRDefault="004374B2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2EF2F5A2" w14:textId="6BF9BBDD" w:rsidR="00990B29" w:rsidRDefault="00990B2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 w:rsidRPr="00A32305">
        <w:rPr>
          <w:rFonts w:ascii="Georgia" w:hAnsi="Georgia"/>
          <w:color w:val="1F4E79" w:themeColor="accent5" w:themeShade="80"/>
          <w:sz w:val="28"/>
          <w:szCs w:val="28"/>
        </w:rPr>
        <w:t xml:space="preserve">Творческие проявления детей в ритмике являются важным показателем музыкального развития. 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 xml:space="preserve">Очень радует, если ребенок </w:t>
      </w:r>
      <w:r w:rsidR="004374B2" w:rsidRPr="00A32305">
        <w:rPr>
          <w:rFonts w:ascii="Georgia" w:hAnsi="Georgia"/>
          <w:color w:val="1F4E79" w:themeColor="accent5" w:themeShade="80"/>
          <w:sz w:val="28"/>
          <w:szCs w:val="28"/>
        </w:rPr>
        <w:t>начинает музыкально</w:t>
      </w:r>
      <w:r w:rsidRPr="00A32305">
        <w:rPr>
          <w:rFonts w:ascii="Georgia" w:hAnsi="Georgia"/>
          <w:color w:val="1F4E79" w:themeColor="accent5" w:themeShade="80"/>
          <w:sz w:val="28"/>
          <w:szCs w:val="28"/>
        </w:rPr>
        <w:t>-игровой образ, танец, если у него наблюдается тонкое восприятие музыки</w:t>
      </w:r>
      <w:r w:rsidR="00A32305">
        <w:rPr>
          <w:rFonts w:ascii="Georgia" w:hAnsi="Georgia"/>
          <w:color w:val="1F4E79" w:themeColor="accent5" w:themeShade="80"/>
          <w:sz w:val="28"/>
          <w:szCs w:val="28"/>
        </w:rPr>
        <w:t>.</w:t>
      </w:r>
    </w:p>
    <w:p w14:paraId="66A9071E" w14:textId="7D82F139" w:rsidR="000E5089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236D040E" w14:textId="284159BD" w:rsidR="000E5089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</w:p>
    <w:p w14:paraId="6E1C7A87" w14:textId="0C8FE336" w:rsidR="000E5089" w:rsidRPr="00990B29" w:rsidRDefault="000E5089" w:rsidP="00A32305">
      <w:pPr>
        <w:spacing w:after="0"/>
        <w:ind w:left="-567" w:firstLine="567"/>
        <w:jc w:val="both"/>
        <w:rPr>
          <w:rFonts w:ascii="Georgia" w:hAnsi="Georgia"/>
          <w:color w:val="1F4E79" w:themeColor="accent5" w:themeShade="80"/>
          <w:sz w:val="28"/>
          <w:szCs w:val="28"/>
        </w:rPr>
      </w:pPr>
      <w:r>
        <w:rPr>
          <w:rFonts w:ascii="Georgia" w:hAnsi="Georgia"/>
          <w:color w:val="1F4E79" w:themeColor="accent5" w:themeShade="80"/>
          <w:sz w:val="28"/>
          <w:szCs w:val="28"/>
        </w:rPr>
        <w:t>Татьяна Михайловна – музыкальный руководитель</w:t>
      </w:r>
    </w:p>
    <w:sectPr w:rsidR="000E5089" w:rsidRPr="00990B29" w:rsidSect="000E508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D96"/>
    <w:rsid w:val="000E5089"/>
    <w:rsid w:val="001B7935"/>
    <w:rsid w:val="001F4618"/>
    <w:rsid w:val="0032474C"/>
    <w:rsid w:val="004374B2"/>
    <w:rsid w:val="00990B29"/>
    <w:rsid w:val="00A32305"/>
    <w:rsid w:val="00D63D96"/>
    <w:rsid w:val="00E7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"/>
      <o:colormenu v:ext="edit" fillcolor="#ffc"/>
    </o:shapedefaults>
    <o:shapelayout v:ext="edit">
      <o:idmap v:ext="edit" data="1"/>
    </o:shapelayout>
  </w:shapeDefaults>
  <w:decimalSymbol w:val=","/>
  <w:listSeparator w:val=";"/>
  <w14:docId w14:val="6EC11DD3"/>
  <w15:chartTrackingRefBased/>
  <w15:docId w15:val="{B67BB5D5-6435-4993-BCB1-30BCB713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7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72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Бахтин Егор</cp:lastModifiedBy>
  <cp:revision>2</cp:revision>
  <dcterms:created xsi:type="dcterms:W3CDTF">2026-08-24T15:35:00Z</dcterms:created>
  <dcterms:modified xsi:type="dcterms:W3CDTF">2026-08-24T16:53:00Z</dcterms:modified>
</cp:coreProperties>
</file>